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3921" w14:textId="579D0E86" w:rsidR="008A258E" w:rsidRPr="00D7441E" w:rsidRDefault="00D7441E" w:rsidP="009F561C">
      <w:pPr>
        <w:tabs>
          <w:tab w:val="left" w:pos="8640"/>
        </w:tabs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  <w:r w:rsidRPr="00D7441E">
        <w:rPr>
          <w:rFonts w:asciiTheme="majorHAnsi" w:hAnsiTheme="majorHAnsi" w:cstheme="majorHAnsi"/>
          <w:b/>
        </w:rPr>
        <w:t>SHORT</w:t>
      </w:r>
      <w:r>
        <w:rPr>
          <w:rFonts w:asciiTheme="majorHAnsi" w:hAnsiTheme="majorHAnsi" w:cstheme="majorHAnsi"/>
          <w:b/>
        </w:rPr>
        <w:t xml:space="preserve"> PIECE</w:t>
      </w:r>
    </w:p>
    <w:p w14:paraId="3ED59598" w14:textId="22D8AFED" w:rsidR="00D7441E" w:rsidRPr="00D7441E" w:rsidRDefault="00D7441E">
      <w:pPr>
        <w:tabs>
          <w:tab w:val="left" w:pos="864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EEAE41D" w14:textId="77777777" w:rsidR="00D7441E" w:rsidRPr="00D7441E" w:rsidRDefault="00D7441E">
      <w:pPr>
        <w:spacing w:after="0" w:line="240" w:lineRule="auto"/>
        <w:rPr>
          <w:rFonts w:asciiTheme="majorHAnsi" w:hAnsiTheme="majorHAnsi" w:cstheme="majorHAnsi"/>
        </w:rPr>
      </w:pPr>
    </w:p>
    <w:p w14:paraId="643DECE6" w14:textId="77777777" w:rsidR="00D7441E" w:rsidRPr="00D7441E" w:rsidRDefault="00D7441E" w:rsidP="006F14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D7441E">
        <w:rPr>
          <w:rFonts w:asciiTheme="majorHAnsi" w:hAnsiTheme="majorHAnsi" w:cstheme="majorHAnsi"/>
          <w:b/>
        </w:rPr>
        <w:t xml:space="preserve">Virginia Mortgage Relief Program </w:t>
      </w:r>
      <w:proofErr w:type="gramStart"/>
      <w:r w:rsidRPr="00D7441E">
        <w:rPr>
          <w:rFonts w:asciiTheme="majorHAnsi" w:hAnsiTheme="majorHAnsi" w:cstheme="majorHAnsi"/>
          <w:b/>
        </w:rPr>
        <w:t>Offers Assistance</w:t>
      </w:r>
      <w:proofErr w:type="gramEnd"/>
      <w:r w:rsidRPr="00D7441E">
        <w:rPr>
          <w:rFonts w:asciiTheme="majorHAnsi" w:hAnsiTheme="majorHAnsi" w:cstheme="majorHAnsi"/>
          <w:b/>
        </w:rPr>
        <w:t xml:space="preserve"> for Virginia Homeowners Financially Impacted by the Pandemic</w:t>
      </w:r>
    </w:p>
    <w:p w14:paraId="36B60E85" w14:textId="77777777" w:rsidR="00D7441E" w:rsidRPr="00D7441E" w:rsidRDefault="00D7441E" w:rsidP="006F146F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D7441E">
        <w:rPr>
          <w:rFonts w:asciiTheme="majorHAnsi" w:hAnsiTheme="majorHAnsi" w:cstheme="majorHAnsi"/>
          <w:i/>
        </w:rPr>
        <w:t xml:space="preserve"> </w:t>
      </w:r>
    </w:p>
    <w:p w14:paraId="0157CB6D" w14:textId="77777777" w:rsidR="00D7441E" w:rsidRPr="00D7441E" w:rsidRDefault="00D7441E" w:rsidP="009F561C">
      <w:pPr>
        <w:spacing w:after="0" w:line="240" w:lineRule="auto"/>
        <w:jc w:val="center"/>
        <w:rPr>
          <w:rFonts w:asciiTheme="majorHAnsi" w:hAnsiTheme="majorHAnsi" w:cstheme="majorHAnsi"/>
          <w:b/>
          <w:color w:val="166B95"/>
        </w:rPr>
      </w:pPr>
    </w:p>
    <w:p w14:paraId="19EA199E" w14:textId="25C1CA2C" w:rsidR="00D7441E" w:rsidRPr="00D7441E" w:rsidRDefault="00D7441E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The Commonwealth of Virginia was awarded $250 million in COVID-19 relief funds from the U.S. Treasury to support homeowners facing housing instability resulting from the pandemic. Virginia Housing’s </w:t>
      </w:r>
      <w:r w:rsidRPr="00D7441E">
        <w:rPr>
          <w:rFonts w:asciiTheme="majorHAnsi" w:hAnsiTheme="majorHAnsi" w:cstheme="majorHAnsi"/>
          <w:b/>
          <w:bCs/>
        </w:rPr>
        <w:t>Virginia Mortgage Relief Program, or VMRP</w:t>
      </w:r>
      <w:r w:rsidRPr="00D7441E">
        <w:rPr>
          <w:rFonts w:asciiTheme="majorHAnsi" w:hAnsiTheme="majorHAnsi" w:cstheme="majorHAnsi"/>
        </w:rPr>
        <w:t xml:space="preserve">, is using these funds to assist eligible Virginians to help prevent and/or ease mortgage delinquencies, defaults, foreclosures, and displacement of homeowners experiencing financial hardship due to the pandemic. </w:t>
      </w:r>
    </w:p>
    <w:p w14:paraId="44E58B31" w14:textId="77777777" w:rsidR="00D7441E" w:rsidRPr="00D7441E" w:rsidRDefault="00D7441E">
      <w:pPr>
        <w:spacing w:after="0" w:line="240" w:lineRule="auto"/>
        <w:rPr>
          <w:rFonts w:asciiTheme="majorHAnsi" w:hAnsiTheme="majorHAnsi" w:cstheme="majorHAnsi"/>
        </w:rPr>
      </w:pPr>
    </w:p>
    <w:p w14:paraId="3519AF41" w14:textId="75A5FA86" w:rsidR="00D7441E" w:rsidRPr="00D7441E" w:rsidRDefault="00D7441E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  <w:b/>
          <w:bCs/>
        </w:rPr>
        <w:t>To see if you are eligible to apply and</w:t>
      </w:r>
      <w:r>
        <w:rPr>
          <w:rFonts w:asciiTheme="majorHAnsi" w:hAnsiTheme="majorHAnsi" w:cstheme="majorHAnsi"/>
          <w:b/>
          <w:bCs/>
        </w:rPr>
        <w:t xml:space="preserve"> to understand</w:t>
      </w:r>
      <w:r w:rsidRPr="00D7441E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qualified</w:t>
      </w:r>
      <w:r w:rsidRPr="00D7441E">
        <w:rPr>
          <w:rFonts w:asciiTheme="majorHAnsi" w:hAnsiTheme="majorHAnsi" w:cstheme="majorHAnsi"/>
          <w:b/>
          <w:bCs/>
        </w:rPr>
        <w:t xml:space="preserve"> expenses, please visit </w:t>
      </w:r>
      <w:hyperlink r:id="rId10" w:history="1">
        <w:r w:rsidRPr="00D7441E">
          <w:rPr>
            <w:rStyle w:val="Hyperlink"/>
            <w:rFonts w:asciiTheme="majorHAnsi" w:hAnsiTheme="majorHAnsi" w:cstheme="majorHAnsi"/>
            <w:b/>
            <w:bCs/>
          </w:rPr>
          <w:t>www.VirginiaMortgageRelief.com</w:t>
        </w:r>
      </w:hyperlink>
      <w:r w:rsidRPr="00D7441E">
        <w:rPr>
          <w:rFonts w:asciiTheme="majorHAnsi" w:hAnsiTheme="majorHAnsi" w:cstheme="majorHAnsi"/>
          <w:b/>
          <w:bCs/>
        </w:rPr>
        <w:t xml:space="preserve"> for more information. </w:t>
      </w:r>
    </w:p>
    <w:p w14:paraId="6DE1EA6A" w14:textId="77777777" w:rsidR="00D7441E" w:rsidRPr="00D7441E" w:rsidRDefault="00D7441E">
      <w:pPr>
        <w:tabs>
          <w:tab w:val="left" w:pos="8640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3CD41F96" w14:textId="77777777" w:rsidR="00D7441E" w:rsidRPr="00D7441E" w:rsidRDefault="00D7441E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0B452F76" w14:textId="77777777" w:rsidR="00D7441E" w:rsidRDefault="00D7441E">
      <w:pPr>
        <w:tabs>
          <w:tab w:val="left" w:pos="8640"/>
        </w:tabs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1F0BA5A" w14:textId="1D6E2658" w:rsidR="00D7441E" w:rsidRPr="00D7441E" w:rsidRDefault="00D7441E">
      <w:pPr>
        <w:tabs>
          <w:tab w:val="left" w:pos="8640"/>
        </w:tabs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LONG PIECE</w:t>
      </w:r>
    </w:p>
    <w:p w14:paraId="30CC9F0D" w14:textId="2B29DD26" w:rsidR="00D7441E" w:rsidRPr="00D7441E" w:rsidRDefault="00D7441E">
      <w:pPr>
        <w:spacing w:after="0" w:line="240" w:lineRule="auto"/>
        <w:rPr>
          <w:rFonts w:asciiTheme="majorHAnsi" w:hAnsiTheme="majorHAnsi" w:cstheme="majorHAnsi"/>
        </w:rPr>
      </w:pPr>
    </w:p>
    <w:p w14:paraId="2DA57E6E" w14:textId="77777777" w:rsidR="008A258E" w:rsidRPr="00D7441E" w:rsidRDefault="008A258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40F01AD3" w14:textId="4D20020B" w:rsidR="005423B0" w:rsidRPr="00D7441E" w:rsidRDefault="00016135" w:rsidP="006F14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D7441E">
        <w:rPr>
          <w:rFonts w:asciiTheme="majorHAnsi" w:hAnsiTheme="majorHAnsi" w:cstheme="majorHAnsi"/>
          <w:b/>
        </w:rPr>
        <w:t>Virginia Mortgage Relief Program Offers Housing Stability for Virginia Homeowners</w:t>
      </w:r>
    </w:p>
    <w:p w14:paraId="0BACDBF9" w14:textId="072EC4F2" w:rsidR="00F66ADF" w:rsidRPr="00D7441E" w:rsidRDefault="00F66ADF" w:rsidP="006F146F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D7441E">
        <w:rPr>
          <w:rFonts w:asciiTheme="majorHAnsi" w:hAnsiTheme="majorHAnsi" w:cstheme="majorHAnsi"/>
          <w:i/>
        </w:rPr>
        <w:t xml:space="preserve"> </w:t>
      </w:r>
    </w:p>
    <w:p w14:paraId="017F8C45" w14:textId="77777777" w:rsidR="00D3443F" w:rsidRPr="00D7441E" w:rsidRDefault="00D3443F" w:rsidP="009F561C">
      <w:pPr>
        <w:spacing w:after="0" w:line="240" w:lineRule="auto"/>
        <w:jc w:val="center"/>
        <w:rPr>
          <w:rFonts w:asciiTheme="majorHAnsi" w:hAnsiTheme="majorHAnsi" w:cstheme="majorHAnsi"/>
          <w:b/>
          <w:color w:val="166B95"/>
        </w:rPr>
      </w:pPr>
    </w:p>
    <w:p w14:paraId="7D3160D8" w14:textId="71241173" w:rsidR="00A0526E" w:rsidRPr="00D7441E" w:rsidRDefault="004978A2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The </w:t>
      </w:r>
      <w:r w:rsidR="00016135" w:rsidRPr="00D7441E">
        <w:rPr>
          <w:rFonts w:asciiTheme="majorHAnsi" w:hAnsiTheme="majorHAnsi" w:cstheme="majorHAnsi"/>
        </w:rPr>
        <w:t>Commonwealth of Virginia was</w:t>
      </w:r>
      <w:r w:rsidRPr="00D7441E">
        <w:rPr>
          <w:rFonts w:asciiTheme="majorHAnsi" w:hAnsiTheme="majorHAnsi" w:cstheme="majorHAnsi"/>
        </w:rPr>
        <w:t xml:space="preserve"> awarded </w:t>
      </w:r>
      <w:r w:rsidR="00016135" w:rsidRPr="00D7441E">
        <w:rPr>
          <w:rFonts w:asciiTheme="majorHAnsi" w:hAnsiTheme="majorHAnsi" w:cstheme="majorHAnsi"/>
        </w:rPr>
        <w:t>$250 million in</w:t>
      </w:r>
      <w:r w:rsidR="0097534F" w:rsidRPr="00D7441E">
        <w:rPr>
          <w:rFonts w:asciiTheme="majorHAnsi" w:hAnsiTheme="majorHAnsi" w:cstheme="majorHAnsi"/>
        </w:rPr>
        <w:t xml:space="preserve"> COVID-19 relief </w:t>
      </w:r>
      <w:r w:rsidRPr="00D7441E">
        <w:rPr>
          <w:rFonts w:asciiTheme="majorHAnsi" w:hAnsiTheme="majorHAnsi" w:cstheme="majorHAnsi"/>
        </w:rPr>
        <w:t xml:space="preserve">funds </w:t>
      </w:r>
      <w:r w:rsidR="00A0526E" w:rsidRPr="00D7441E">
        <w:rPr>
          <w:rFonts w:asciiTheme="majorHAnsi" w:hAnsiTheme="majorHAnsi" w:cstheme="majorHAnsi"/>
        </w:rPr>
        <w:t xml:space="preserve">from the U.S. Treasury </w:t>
      </w:r>
      <w:r w:rsidRPr="00D7441E">
        <w:rPr>
          <w:rFonts w:asciiTheme="majorHAnsi" w:hAnsiTheme="majorHAnsi" w:cstheme="majorHAnsi"/>
        </w:rPr>
        <w:t xml:space="preserve">to </w:t>
      </w:r>
      <w:r w:rsidR="00016135" w:rsidRPr="00D7441E">
        <w:rPr>
          <w:rFonts w:asciiTheme="majorHAnsi" w:hAnsiTheme="majorHAnsi" w:cstheme="majorHAnsi"/>
        </w:rPr>
        <w:t>support homeowners facing housing instability resulting from the pandemic</w:t>
      </w:r>
      <w:r w:rsidRPr="00D7441E">
        <w:rPr>
          <w:rFonts w:asciiTheme="majorHAnsi" w:hAnsiTheme="majorHAnsi" w:cstheme="majorHAnsi"/>
        </w:rPr>
        <w:t xml:space="preserve">. </w:t>
      </w:r>
    </w:p>
    <w:p w14:paraId="52022418" w14:textId="56DA132C" w:rsidR="00016135" w:rsidRPr="00D7441E" w:rsidRDefault="00016135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Virginia Housing’s </w:t>
      </w:r>
      <w:r w:rsidR="00A0526E" w:rsidRPr="00D7441E">
        <w:rPr>
          <w:rFonts w:asciiTheme="majorHAnsi" w:hAnsiTheme="majorHAnsi" w:cstheme="majorHAnsi"/>
        </w:rPr>
        <w:t>V</w:t>
      </w:r>
      <w:r w:rsidR="00A0526E" w:rsidRPr="00D7441E">
        <w:rPr>
          <w:rFonts w:asciiTheme="majorHAnsi" w:hAnsiTheme="majorHAnsi" w:cstheme="majorHAnsi"/>
          <w:b/>
          <w:bCs/>
        </w:rPr>
        <w:t xml:space="preserve">irginia Mortgage Relief Program, or </w:t>
      </w:r>
      <w:r w:rsidRPr="00D7441E">
        <w:rPr>
          <w:rFonts w:asciiTheme="majorHAnsi" w:hAnsiTheme="majorHAnsi" w:cstheme="majorHAnsi"/>
          <w:b/>
          <w:bCs/>
        </w:rPr>
        <w:t>VMRP</w:t>
      </w:r>
      <w:r w:rsidR="00A0526E" w:rsidRPr="00D7441E">
        <w:rPr>
          <w:rFonts w:asciiTheme="majorHAnsi" w:hAnsiTheme="majorHAnsi" w:cstheme="majorHAnsi"/>
        </w:rPr>
        <w:t xml:space="preserve">, is </w:t>
      </w:r>
      <w:r w:rsidRPr="00D7441E">
        <w:rPr>
          <w:rFonts w:asciiTheme="majorHAnsi" w:hAnsiTheme="majorHAnsi" w:cstheme="majorHAnsi"/>
        </w:rPr>
        <w:t>us</w:t>
      </w:r>
      <w:r w:rsidR="00A0526E" w:rsidRPr="00D7441E">
        <w:rPr>
          <w:rFonts w:asciiTheme="majorHAnsi" w:hAnsiTheme="majorHAnsi" w:cstheme="majorHAnsi"/>
        </w:rPr>
        <w:t>ing</w:t>
      </w:r>
      <w:r w:rsidRPr="00D7441E">
        <w:rPr>
          <w:rFonts w:asciiTheme="majorHAnsi" w:hAnsiTheme="majorHAnsi" w:cstheme="majorHAnsi"/>
        </w:rPr>
        <w:t xml:space="preserve"> these funds to assist eligible Virginians </w:t>
      </w:r>
      <w:r w:rsidR="00A0526E" w:rsidRPr="00D7441E">
        <w:rPr>
          <w:rFonts w:asciiTheme="majorHAnsi" w:hAnsiTheme="majorHAnsi" w:cstheme="majorHAnsi"/>
        </w:rPr>
        <w:t xml:space="preserve">to </w:t>
      </w:r>
      <w:r w:rsidRPr="00D7441E">
        <w:rPr>
          <w:rFonts w:asciiTheme="majorHAnsi" w:hAnsiTheme="majorHAnsi" w:cstheme="majorHAnsi"/>
        </w:rPr>
        <w:t xml:space="preserve">help prevent and/or ease mortgage delinquencies, defaults, foreclosures, and displacement of homeowners experiencing financial hardship due to the pandemic. </w:t>
      </w:r>
    </w:p>
    <w:p w14:paraId="556902F3" w14:textId="38A30FBA" w:rsidR="00190D63" w:rsidRPr="00D7441E" w:rsidRDefault="00190D63">
      <w:pPr>
        <w:spacing w:after="0" w:line="240" w:lineRule="auto"/>
        <w:rPr>
          <w:rFonts w:asciiTheme="majorHAnsi" w:hAnsiTheme="majorHAnsi" w:cstheme="majorHAnsi"/>
        </w:rPr>
      </w:pPr>
    </w:p>
    <w:p w14:paraId="629F182D" w14:textId="0E1E7EDD" w:rsidR="00190D63" w:rsidRPr="00D7441E" w:rsidRDefault="006D30F8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7441E">
        <w:rPr>
          <w:rFonts w:asciiTheme="majorHAnsi" w:hAnsiTheme="majorHAnsi" w:cstheme="majorHAnsi"/>
          <w:b/>
          <w:bCs/>
        </w:rPr>
        <w:t>PROGRAM ELIGIBILITY</w:t>
      </w:r>
    </w:p>
    <w:p w14:paraId="42F59CB5" w14:textId="63899CF9" w:rsidR="00A0526E" w:rsidRPr="00D7441E" w:rsidRDefault="00A0526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157F8C4" w14:textId="509B3448" w:rsidR="00A0526E" w:rsidRPr="00D7441E" w:rsidRDefault="00A0526E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To be eligible for VMRP assistance, a</w:t>
      </w:r>
      <w:r w:rsidR="00450063" w:rsidRPr="00D7441E">
        <w:rPr>
          <w:rFonts w:asciiTheme="majorHAnsi" w:hAnsiTheme="majorHAnsi" w:cstheme="majorHAnsi"/>
        </w:rPr>
        <w:t xml:space="preserve">n individual </w:t>
      </w:r>
      <w:r w:rsidRPr="00D7441E">
        <w:rPr>
          <w:rFonts w:asciiTheme="majorHAnsi" w:hAnsiTheme="majorHAnsi" w:cstheme="majorHAnsi"/>
        </w:rPr>
        <w:t xml:space="preserve">must meet the following eligibility requirements: </w:t>
      </w:r>
    </w:p>
    <w:p w14:paraId="4EC47224" w14:textId="071E5BF9" w:rsidR="00F83A47" w:rsidRPr="00D7441E" w:rsidRDefault="002B183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A h</w:t>
      </w:r>
      <w:r w:rsidR="009558BF" w:rsidRPr="00D7441E">
        <w:rPr>
          <w:rFonts w:asciiTheme="majorHAnsi" w:hAnsiTheme="majorHAnsi" w:cstheme="majorHAnsi"/>
        </w:rPr>
        <w:t>omeowner with a primary residence in Virginia</w:t>
      </w:r>
      <w:r w:rsidR="00450063" w:rsidRPr="00D7441E">
        <w:rPr>
          <w:rFonts w:asciiTheme="majorHAnsi" w:hAnsiTheme="majorHAnsi" w:cstheme="majorHAnsi"/>
        </w:rPr>
        <w:t>;</w:t>
      </w:r>
    </w:p>
    <w:p w14:paraId="55CA9AB8" w14:textId="32BB22E5" w:rsidR="009558BF" w:rsidRPr="00D7441E" w:rsidRDefault="002B183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The applicant </w:t>
      </w:r>
      <w:r w:rsidR="009558BF" w:rsidRPr="00D7441E">
        <w:rPr>
          <w:rFonts w:asciiTheme="majorHAnsi" w:hAnsiTheme="majorHAnsi" w:cstheme="majorHAnsi"/>
        </w:rPr>
        <w:t>experienced financial hardship due to the COVID-19 pandemic</w:t>
      </w:r>
      <w:r w:rsidR="00450063" w:rsidRPr="00D7441E">
        <w:rPr>
          <w:rFonts w:asciiTheme="majorHAnsi" w:hAnsiTheme="majorHAnsi" w:cstheme="majorHAnsi"/>
        </w:rPr>
        <w:t>;</w:t>
      </w:r>
    </w:p>
    <w:p w14:paraId="339EEC3C" w14:textId="1BC80A8A" w:rsidR="002B183C" w:rsidRPr="00D7441E" w:rsidRDefault="002B183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The applicant’s household must meet certain maximum income restrictions;</w:t>
      </w:r>
    </w:p>
    <w:p w14:paraId="7D4D9CD7" w14:textId="503670F3" w:rsidR="009558BF" w:rsidRPr="00D7441E" w:rsidRDefault="002B183C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The h</w:t>
      </w:r>
      <w:r w:rsidR="009558BF" w:rsidRPr="00D7441E">
        <w:rPr>
          <w:rFonts w:asciiTheme="majorHAnsi" w:hAnsiTheme="majorHAnsi" w:cstheme="majorHAnsi"/>
        </w:rPr>
        <w:t>omeowner is seeking assistance with mortgage payments or other eligible housing-related costs</w:t>
      </w:r>
      <w:r w:rsidR="00450063" w:rsidRPr="00D7441E">
        <w:rPr>
          <w:rFonts w:asciiTheme="majorHAnsi" w:hAnsiTheme="majorHAnsi" w:cstheme="majorHAnsi"/>
        </w:rPr>
        <w:t xml:space="preserve">; and </w:t>
      </w:r>
    </w:p>
    <w:p w14:paraId="4554D374" w14:textId="1486F4C3" w:rsidR="009558BF" w:rsidRPr="00D7441E" w:rsidRDefault="009558B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Delinquency must be as a result of missed payments due after January 21, 2020</w:t>
      </w:r>
    </w:p>
    <w:p w14:paraId="1868A05A" w14:textId="77777777" w:rsidR="009558BF" w:rsidRPr="00D7441E" w:rsidRDefault="009558BF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0921C1EC" w14:textId="57E6226C" w:rsidR="00190D63" w:rsidRPr="00D7441E" w:rsidRDefault="006D30F8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7441E">
        <w:rPr>
          <w:rFonts w:asciiTheme="majorHAnsi" w:hAnsiTheme="majorHAnsi" w:cstheme="majorHAnsi"/>
          <w:b/>
          <w:bCs/>
        </w:rPr>
        <w:t>QUALIFIED EXPENSES</w:t>
      </w:r>
    </w:p>
    <w:p w14:paraId="22460A03" w14:textId="77777777" w:rsidR="002334ED" w:rsidRPr="00D7441E" w:rsidRDefault="002334ED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Housing obligations as listed below and </w:t>
      </w:r>
      <w:r w:rsidRPr="00D7441E">
        <w:rPr>
          <w:rFonts w:asciiTheme="majorHAnsi" w:hAnsiTheme="majorHAnsi" w:cstheme="majorHAnsi"/>
          <w:b/>
          <w:bCs/>
        </w:rPr>
        <w:t>not due prior to January 21, 2020</w:t>
      </w:r>
      <w:r w:rsidRPr="00D7441E">
        <w:rPr>
          <w:rFonts w:asciiTheme="majorHAnsi" w:hAnsiTheme="majorHAnsi" w:cstheme="majorHAnsi"/>
        </w:rPr>
        <w:t xml:space="preserve"> are eligible uses of VMRP proceeds:</w:t>
      </w:r>
    </w:p>
    <w:p w14:paraId="73FACA10" w14:textId="77777777" w:rsidR="002334ED" w:rsidRPr="00D7441E" w:rsidRDefault="002334E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Existing first mortgage lien loan payment (principal, interest, taxes and insurance (PITI)), escrow shortages, and servicer corporate advances.</w:t>
      </w:r>
    </w:p>
    <w:p w14:paraId="7726B1C2" w14:textId="77777777" w:rsidR="002334ED" w:rsidRPr="00D7441E" w:rsidRDefault="002334E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lastRenderedPageBreak/>
        <w:t>Subordinate mortgage lien payment (principal and interest) and/or installment payment of government bond second lien for down payment assistance (such as Virginia Housing second deeds of trust for down payment).</w:t>
      </w:r>
    </w:p>
    <w:p w14:paraId="227E59B0" w14:textId="77777777" w:rsidR="002334ED" w:rsidRPr="00D7441E" w:rsidRDefault="002334E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Attached or unattached manufactured / mobile home loan monthly payment (principal and interest). </w:t>
      </w:r>
    </w:p>
    <w:p w14:paraId="6443724D" w14:textId="081B0D76" w:rsidR="002334ED" w:rsidRPr="00D7441E" w:rsidRDefault="002334E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 xml:space="preserve">If home loan monthly payment and/or personal property tax are being paid on an unattached manufactured/mobile home, lot rent may also be paid. However, applications for lot rent only are not eligible under </w:t>
      </w:r>
      <w:r w:rsidR="00AE23A5" w:rsidRPr="00D7441E">
        <w:rPr>
          <w:rFonts w:asciiTheme="majorHAnsi" w:hAnsiTheme="majorHAnsi" w:cstheme="majorHAnsi"/>
        </w:rPr>
        <w:t xml:space="preserve">VMRP, although they </w:t>
      </w:r>
      <w:r w:rsidRPr="00D7441E">
        <w:rPr>
          <w:rFonts w:asciiTheme="majorHAnsi" w:hAnsiTheme="majorHAnsi" w:cstheme="majorHAnsi"/>
        </w:rPr>
        <w:t>may be under the Virginia Rent Relief Program (RRP).</w:t>
      </w:r>
    </w:p>
    <w:p w14:paraId="0A84EB1D" w14:textId="365CEF77" w:rsidR="002334ED" w:rsidRPr="00D7441E" w:rsidRDefault="002334ED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Homeowner’s association fees, condominium association fees or common charges, including for a lien extinguishment.</w:t>
      </w:r>
    </w:p>
    <w:p w14:paraId="265B8212" w14:textId="77777777" w:rsidR="00E230E2" w:rsidRPr="00D7441E" w:rsidRDefault="00E230E2">
      <w:pPr>
        <w:spacing w:after="0" w:line="240" w:lineRule="auto"/>
        <w:rPr>
          <w:rFonts w:asciiTheme="majorHAnsi" w:hAnsiTheme="majorHAnsi" w:cstheme="majorHAnsi"/>
        </w:rPr>
      </w:pPr>
    </w:p>
    <w:p w14:paraId="1FF7415A" w14:textId="63DBAC04" w:rsidR="00E230E2" w:rsidRPr="00846816" w:rsidRDefault="00846816" w:rsidP="009F561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846816">
        <w:rPr>
          <w:rFonts w:asciiTheme="majorHAnsi" w:hAnsiTheme="majorHAnsi" w:cstheme="majorHAnsi"/>
          <w:b/>
          <w:bCs/>
        </w:rPr>
        <w:t>Effective March 17, 2022, the maximum amount of assistance to eligible homeowners is now raised to $40,000 with no cap on the number of months past due.</w:t>
      </w:r>
      <w:r>
        <w:rPr>
          <w:rFonts w:asciiTheme="majorHAnsi" w:hAnsiTheme="majorHAnsi" w:cstheme="majorHAnsi"/>
          <w:b/>
          <w:bCs/>
        </w:rPr>
        <w:t xml:space="preserve"> </w:t>
      </w:r>
      <w:r w:rsidR="00E230E2" w:rsidRPr="00D7441E">
        <w:rPr>
          <w:rFonts w:asciiTheme="majorHAnsi" w:hAnsiTheme="majorHAnsi" w:cstheme="majorHAnsi"/>
        </w:rPr>
        <w:t xml:space="preserve">Please note that it may take up to 90 days to process </w:t>
      </w:r>
      <w:r w:rsidR="002B183C" w:rsidRPr="00D7441E">
        <w:rPr>
          <w:rFonts w:asciiTheme="majorHAnsi" w:hAnsiTheme="majorHAnsi" w:cstheme="majorHAnsi"/>
        </w:rPr>
        <w:t xml:space="preserve">an </w:t>
      </w:r>
      <w:r w:rsidR="00E230E2" w:rsidRPr="00D7441E">
        <w:rPr>
          <w:rFonts w:asciiTheme="majorHAnsi" w:hAnsiTheme="majorHAnsi" w:cstheme="majorHAnsi"/>
        </w:rPr>
        <w:t xml:space="preserve">application. If you think you may reach or exceed these caps within that 90-day period, </w:t>
      </w:r>
      <w:r w:rsidR="002B183C" w:rsidRPr="00D7441E">
        <w:rPr>
          <w:rFonts w:asciiTheme="majorHAnsi" w:hAnsiTheme="majorHAnsi" w:cstheme="majorHAnsi"/>
        </w:rPr>
        <w:t xml:space="preserve">it is </w:t>
      </w:r>
      <w:r w:rsidR="00E230E2" w:rsidRPr="00D7441E">
        <w:rPr>
          <w:rFonts w:asciiTheme="majorHAnsi" w:hAnsiTheme="majorHAnsi" w:cstheme="majorHAnsi"/>
        </w:rPr>
        <w:t>recommend</w:t>
      </w:r>
      <w:r w:rsidR="002B183C" w:rsidRPr="00D7441E">
        <w:rPr>
          <w:rFonts w:asciiTheme="majorHAnsi" w:hAnsiTheme="majorHAnsi" w:cstheme="majorHAnsi"/>
        </w:rPr>
        <w:t>ed that</w:t>
      </w:r>
      <w:r w:rsidR="00E230E2" w:rsidRPr="00D7441E">
        <w:rPr>
          <w:rFonts w:asciiTheme="majorHAnsi" w:hAnsiTheme="majorHAnsi" w:cstheme="majorHAnsi"/>
        </w:rPr>
        <w:t xml:space="preserve"> you discuss available options with your servicer as soon as possible. </w:t>
      </w:r>
      <w:r w:rsidR="009005C4">
        <w:rPr>
          <w:rFonts w:asciiTheme="majorHAnsi" w:hAnsiTheme="majorHAnsi" w:cstheme="majorHAnsi"/>
        </w:rPr>
        <w:t xml:space="preserve">Exceeding the $40,000 cap </w:t>
      </w:r>
      <w:r w:rsidR="00E230E2" w:rsidRPr="00D7441E">
        <w:rPr>
          <w:rFonts w:asciiTheme="majorHAnsi" w:hAnsiTheme="majorHAnsi" w:cstheme="majorHAnsi"/>
        </w:rPr>
        <w:t xml:space="preserve">will make you ineligible for VMRP assistance. Your servicer may be able to provide you with payment options. </w:t>
      </w:r>
    </w:p>
    <w:p w14:paraId="0EE435E0" w14:textId="48226AD1" w:rsidR="009558BF" w:rsidRPr="00D7441E" w:rsidRDefault="009558BF">
      <w:pPr>
        <w:spacing w:after="0" w:line="240" w:lineRule="auto"/>
        <w:rPr>
          <w:rFonts w:asciiTheme="majorHAnsi" w:hAnsiTheme="majorHAnsi" w:cstheme="majorHAnsi"/>
        </w:rPr>
      </w:pPr>
    </w:p>
    <w:p w14:paraId="651BD67C" w14:textId="2B810A21" w:rsidR="002507FC" w:rsidRPr="00D7441E" w:rsidRDefault="002507FC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7441E">
        <w:rPr>
          <w:rFonts w:asciiTheme="majorHAnsi" w:hAnsiTheme="majorHAnsi" w:cstheme="majorHAnsi"/>
          <w:b/>
          <w:bCs/>
        </w:rPr>
        <w:t>APPLY TODAY</w:t>
      </w:r>
    </w:p>
    <w:p w14:paraId="66D0A867" w14:textId="18D268EE" w:rsidR="00B36850" w:rsidRPr="00D7441E" w:rsidRDefault="00B36850">
      <w:pPr>
        <w:spacing w:after="0" w:line="240" w:lineRule="auto"/>
        <w:rPr>
          <w:rFonts w:asciiTheme="majorHAnsi" w:hAnsiTheme="majorHAnsi" w:cstheme="majorHAnsi"/>
        </w:rPr>
      </w:pPr>
      <w:r w:rsidRPr="00D7441E">
        <w:rPr>
          <w:rFonts w:asciiTheme="majorHAnsi" w:hAnsiTheme="majorHAnsi" w:cstheme="majorHAnsi"/>
        </w:rPr>
        <w:t>To apply or learn more about VMR</w:t>
      </w:r>
      <w:r w:rsidR="00C952A7" w:rsidRPr="00D7441E">
        <w:rPr>
          <w:rFonts w:asciiTheme="majorHAnsi" w:hAnsiTheme="majorHAnsi" w:cstheme="majorHAnsi"/>
        </w:rPr>
        <w:t>P</w:t>
      </w:r>
      <w:r w:rsidRPr="00D7441E">
        <w:rPr>
          <w:rFonts w:asciiTheme="majorHAnsi" w:hAnsiTheme="majorHAnsi" w:cstheme="majorHAnsi"/>
        </w:rPr>
        <w:t xml:space="preserve">, visit </w:t>
      </w:r>
      <w:hyperlink r:id="rId11" w:history="1">
        <w:r w:rsidR="00AE23A5" w:rsidRPr="00D7441E">
          <w:rPr>
            <w:rStyle w:val="Hyperlink"/>
            <w:rFonts w:asciiTheme="majorHAnsi" w:hAnsiTheme="majorHAnsi" w:cstheme="majorHAnsi"/>
          </w:rPr>
          <w:t>www.VirginiaMortgageRelief.com</w:t>
        </w:r>
      </w:hyperlink>
      <w:r w:rsidR="00AE23A5" w:rsidRPr="00D7441E">
        <w:rPr>
          <w:rFonts w:asciiTheme="majorHAnsi" w:hAnsiTheme="majorHAnsi" w:cstheme="majorHAnsi"/>
        </w:rPr>
        <w:t xml:space="preserve"> </w:t>
      </w:r>
      <w:r w:rsidRPr="00D7441E">
        <w:rPr>
          <w:rFonts w:asciiTheme="majorHAnsi" w:hAnsiTheme="majorHAnsi" w:cstheme="majorHAnsi"/>
        </w:rPr>
        <w:t>or call 833-687-8677 (833-OUR-VMRP)</w:t>
      </w:r>
      <w:r w:rsidR="00AE23A5" w:rsidRPr="00D7441E">
        <w:rPr>
          <w:rFonts w:asciiTheme="majorHAnsi" w:hAnsiTheme="majorHAnsi" w:cstheme="majorHAnsi"/>
        </w:rPr>
        <w:t>, Monday through Friday, from 8 a.m. to 8 p.m</w:t>
      </w:r>
      <w:r w:rsidRPr="00D7441E">
        <w:rPr>
          <w:rFonts w:asciiTheme="majorHAnsi" w:hAnsiTheme="majorHAnsi" w:cstheme="majorHAnsi"/>
        </w:rPr>
        <w:t>.</w:t>
      </w:r>
    </w:p>
    <w:p w14:paraId="175DD700" w14:textId="7716F9B7" w:rsidR="00C952A7" w:rsidRDefault="00C952A7" w:rsidP="009F561C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4776E5E1" w14:textId="375DC114" w:rsidR="009F561C" w:rsidRDefault="009F561C" w:rsidP="009F561C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22C4FC07" w14:textId="7A055143" w:rsidR="009F561C" w:rsidRDefault="009F561C" w:rsidP="009F561C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390B6470" w14:textId="0518E226" w:rsidR="009F561C" w:rsidRDefault="009F561C" w:rsidP="009F561C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p w14:paraId="26A88DE5" w14:textId="77777777" w:rsidR="009F561C" w:rsidRPr="00D7441E" w:rsidRDefault="009F561C" w:rsidP="009F561C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</w:rPr>
      </w:pPr>
    </w:p>
    <w:sectPr w:rsidR="009F561C" w:rsidRPr="00D7441E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67D7" w14:textId="77777777" w:rsidR="001741AE" w:rsidRDefault="001741AE">
      <w:pPr>
        <w:spacing w:after="0" w:line="240" w:lineRule="auto"/>
      </w:pPr>
      <w:r>
        <w:separator/>
      </w:r>
    </w:p>
  </w:endnote>
  <w:endnote w:type="continuationSeparator" w:id="0">
    <w:p w14:paraId="32627784" w14:textId="77777777" w:rsidR="001741AE" w:rsidRDefault="001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45AE" w14:textId="77777777" w:rsidR="008A258E" w:rsidRDefault="008A2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0E50" w14:textId="77777777" w:rsidR="001741AE" w:rsidRDefault="001741AE">
      <w:pPr>
        <w:spacing w:after="0" w:line="240" w:lineRule="auto"/>
      </w:pPr>
      <w:r>
        <w:separator/>
      </w:r>
    </w:p>
  </w:footnote>
  <w:footnote w:type="continuationSeparator" w:id="0">
    <w:p w14:paraId="18386BBE" w14:textId="77777777" w:rsidR="001741AE" w:rsidRDefault="0017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C88E" w14:textId="7BBC4B2F" w:rsidR="008A258E" w:rsidRPr="00D27501" w:rsidRDefault="00C91145">
    <w:pPr>
      <w:spacing w:after="0" w:line="240" w:lineRule="auto"/>
      <w:jc w:val="center"/>
      <w:rPr>
        <w:rFonts w:ascii="Segoe UI" w:eastAsia="Arial" w:hAnsi="Segoe UI" w:cs="Segoe UI"/>
        <w:b/>
        <w:sz w:val="24"/>
        <w:szCs w:val="24"/>
      </w:rPr>
    </w:pPr>
    <w:r>
      <w:rPr>
        <w:rFonts w:ascii="Segoe UI" w:eastAsia="Arial" w:hAnsi="Segoe UI" w:cs="Segoe UI"/>
        <w:b/>
        <w:sz w:val="24"/>
        <w:szCs w:val="24"/>
      </w:rPr>
      <w:t>Virginia Mortgage Relief</w:t>
    </w:r>
    <w:r w:rsidR="00D27501" w:rsidRPr="00D27501">
      <w:rPr>
        <w:rFonts w:ascii="Segoe UI" w:eastAsia="Arial" w:hAnsi="Segoe UI" w:cs="Segoe UI"/>
        <w:b/>
        <w:sz w:val="24"/>
        <w:szCs w:val="24"/>
      </w:rPr>
      <w:t xml:space="preserve"> Program</w:t>
    </w:r>
    <w:r w:rsidR="006F47F8" w:rsidRPr="00D27501">
      <w:rPr>
        <w:rFonts w:ascii="Segoe UI" w:eastAsia="Arial" w:hAnsi="Segoe UI" w:cs="Segoe UI"/>
        <w:b/>
        <w:sz w:val="24"/>
        <w:szCs w:val="24"/>
      </w:rPr>
      <w:t xml:space="preserve"> Toolkit</w:t>
    </w:r>
  </w:p>
  <w:p w14:paraId="26BAACF4" w14:textId="77777777" w:rsidR="008A258E" w:rsidRPr="00D27501" w:rsidRDefault="006F47F8">
    <w:pPr>
      <w:spacing w:after="0" w:line="240" w:lineRule="auto"/>
      <w:jc w:val="center"/>
      <w:rPr>
        <w:rFonts w:ascii="Segoe UI" w:eastAsia="Arial" w:hAnsi="Segoe UI" w:cs="Segoe UI"/>
        <w:b/>
        <w:sz w:val="24"/>
        <w:szCs w:val="24"/>
      </w:rPr>
    </w:pPr>
    <w:r w:rsidRPr="00D27501">
      <w:rPr>
        <w:rFonts w:ascii="Segoe UI" w:eastAsia="Arial" w:hAnsi="Segoe UI" w:cs="Segoe UI"/>
        <w:b/>
        <w:sz w:val="24"/>
        <w:szCs w:val="24"/>
      </w:rPr>
      <w:t>Newsletter Template</w:t>
    </w:r>
  </w:p>
  <w:p w14:paraId="6289DD69" w14:textId="77777777" w:rsidR="008A258E" w:rsidRDefault="008A2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38E4"/>
    <w:multiLevelType w:val="multilevel"/>
    <w:tmpl w:val="721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F209B"/>
    <w:multiLevelType w:val="multilevel"/>
    <w:tmpl w:val="28E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61532"/>
    <w:multiLevelType w:val="multilevel"/>
    <w:tmpl w:val="BE34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8E"/>
    <w:rsid w:val="000133BD"/>
    <w:rsid w:val="00016135"/>
    <w:rsid w:val="000575DD"/>
    <w:rsid w:val="0009501B"/>
    <w:rsid w:val="000B34A5"/>
    <w:rsid w:val="00125086"/>
    <w:rsid w:val="0013725F"/>
    <w:rsid w:val="001674C7"/>
    <w:rsid w:val="001741AE"/>
    <w:rsid w:val="00190D63"/>
    <w:rsid w:val="001977BB"/>
    <w:rsid w:val="001A7E7C"/>
    <w:rsid w:val="001B69D8"/>
    <w:rsid w:val="001D25A3"/>
    <w:rsid w:val="001E6979"/>
    <w:rsid w:val="001F2B86"/>
    <w:rsid w:val="00213B7F"/>
    <w:rsid w:val="00217663"/>
    <w:rsid w:val="002329FD"/>
    <w:rsid w:val="002334ED"/>
    <w:rsid w:val="002368A0"/>
    <w:rsid w:val="00243308"/>
    <w:rsid w:val="002507FC"/>
    <w:rsid w:val="00257DE1"/>
    <w:rsid w:val="0028504C"/>
    <w:rsid w:val="00294644"/>
    <w:rsid w:val="002B183C"/>
    <w:rsid w:val="002E1312"/>
    <w:rsid w:val="0031129E"/>
    <w:rsid w:val="00320B7E"/>
    <w:rsid w:val="00331CCE"/>
    <w:rsid w:val="00350549"/>
    <w:rsid w:val="0035066F"/>
    <w:rsid w:val="003544D8"/>
    <w:rsid w:val="00365CD5"/>
    <w:rsid w:val="00397F34"/>
    <w:rsid w:val="003A1388"/>
    <w:rsid w:val="003A5354"/>
    <w:rsid w:val="003E27B8"/>
    <w:rsid w:val="004114A1"/>
    <w:rsid w:val="00450063"/>
    <w:rsid w:val="004978A2"/>
    <w:rsid w:val="004D4230"/>
    <w:rsid w:val="004D7B09"/>
    <w:rsid w:val="004F5F4E"/>
    <w:rsid w:val="005423B0"/>
    <w:rsid w:val="005F4F7A"/>
    <w:rsid w:val="00650F89"/>
    <w:rsid w:val="00654EF8"/>
    <w:rsid w:val="00665F53"/>
    <w:rsid w:val="0068296B"/>
    <w:rsid w:val="006B50C7"/>
    <w:rsid w:val="006D30F8"/>
    <w:rsid w:val="006F146F"/>
    <w:rsid w:val="006F1815"/>
    <w:rsid w:val="006F47F8"/>
    <w:rsid w:val="00715727"/>
    <w:rsid w:val="00725755"/>
    <w:rsid w:val="0074616D"/>
    <w:rsid w:val="00754CDB"/>
    <w:rsid w:val="0077745B"/>
    <w:rsid w:val="007A3126"/>
    <w:rsid w:val="007D227E"/>
    <w:rsid w:val="00810696"/>
    <w:rsid w:val="00817E62"/>
    <w:rsid w:val="00846816"/>
    <w:rsid w:val="00847E03"/>
    <w:rsid w:val="00862CCA"/>
    <w:rsid w:val="00866E0C"/>
    <w:rsid w:val="008A258E"/>
    <w:rsid w:val="008A44F0"/>
    <w:rsid w:val="008C6D7B"/>
    <w:rsid w:val="008E3A58"/>
    <w:rsid w:val="008F7F34"/>
    <w:rsid w:val="009005C4"/>
    <w:rsid w:val="00903CBF"/>
    <w:rsid w:val="009558BF"/>
    <w:rsid w:val="0097534F"/>
    <w:rsid w:val="009F4A46"/>
    <w:rsid w:val="009F561C"/>
    <w:rsid w:val="00A0526E"/>
    <w:rsid w:val="00A32DF5"/>
    <w:rsid w:val="00A70D23"/>
    <w:rsid w:val="00A8290F"/>
    <w:rsid w:val="00A9712F"/>
    <w:rsid w:val="00AB59A3"/>
    <w:rsid w:val="00AC2ED0"/>
    <w:rsid w:val="00AE23A5"/>
    <w:rsid w:val="00B27224"/>
    <w:rsid w:val="00B36850"/>
    <w:rsid w:val="00B6313A"/>
    <w:rsid w:val="00B864D7"/>
    <w:rsid w:val="00B87C4E"/>
    <w:rsid w:val="00B95015"/>
    <w:rsid w:val="00BA20C5"/>
    <w:rsid w:val="00BD55DB"/>
    <w:rsid w:val="00BE5B1F"/>
    <w:rsid w:val="00C05011"/>
    <w:rsid w:val="00C155B0"/>
    <w:rsid w:val="00C228AC"/>
    <w:rsid w:val="00C91145"/>
    <w:rsid w:val="00C952A7"/>
    <w:rsid w:val="00CC20BA"/>
    <w:rsid w:val="00CE3EAC"/>
    <w:rsid w:val="00CF18A6"/>
    <w:rsid w:val="00D21C44"/>
    <w:rsid w:val="00D27501"/>
    <w:rsid w:val="00D3443F"/>
    <w:rsid w:val="00D44A10"/>
    <w:rsid w:val="00D46440"/>
    <w:rsid w:val="00D55439"/>
    <w:rsid w:val="00D73E58"/>
    <w:rsid w:val="00D7441E"/>
    <w:rsid w:val="00D94383"/>
    <w:rsid w:val="00DA2698"/>
    <w:rsid w:val="00DB3170"/>
    <w:rsid w:val="00DD4B49"/>
    <w:rsid w:val="00DF5E6F"/>
    <w:rsid w:val="00E10D6C"/>
    <w:rsid w:val="00E230E2"/>
    <w:rsid w:val="00E44B86"/>
    <w:rsid w:val="00E86298"/>
    <w:rsid w:val="00EF300E"/>
    <w:rsid w:val="00F33814"/>
    <w:rsid w:val="00F50DD9"/>
    <w:rsid w:val="00F66ADF"/>
    <w:rsid w:val="00F83A47"/>
    <w:rsid w:val="00FB50EC"/>
    <w:rsid w:val="00FC02A4"/>
    <w:rsid w:val="00FC5098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A791"/>
  <w15:docId w15:val="{03A3EC16-14B0-498F-BFB8-CA9472EF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AC"/>
  </w:style>
  <w:style w:type="paragraph" w:styleId="Footer">
    <w:name w:val="footer"/>
    <w:basedOn w:val="Normal"/>
    <w:link w:val="FooterChar"/>
    <w:uiPriority w:val="99"/>
    <w:unhideWhenUsed/>
    <w:rsid w:val="00C2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AC"/>
  </w:style>
  <w:style w:type="paragraph" w:styleId="BalloonText">
    <w:name w:val="Balloon Text"/>
    <w:basedOn w:val="Normal"/>
    <w:link w:val="BalloonTextChar"/>
    <w:uiPriority w:val="99"/>
    <w:semiHidden/>
    <w:unhideWhenUsed/>
    <w:rsid w:val="0024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3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3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05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rginiaMortgageRelief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rginiaMortgageRelie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213935EBAA42BC041D0FCEACA3B6" ma:contentTypeVersion="13" ma:contentTypeDescription="Create a new document." ma:contentTypeScope="" ma:versionID="21adc14ac8321d6bc031b036b75e5525">
  <xsd:schema xmlns:xsd="http://www.w3.org/2001/XMLSchema" xmlns:xs="http://www.w3.org/2001/XMLSchema" xmlns:p="http://schemas.microsoft.com/office/2006/metadata/properties" xmlns:ns3="2b773448-e3de-437c-a201-4be5fd91d174" xmlns:ns4="88e32db1-08c5-43a5-a859-bac5432e1ed3" targetNamespace="http://schemas.microsoft.com/office/2006/metadata/properties" ma:root="true" ma:fieldsID="ef043e1b6cbccb14333855fe89c6ab52" ns3:_="" ns4:_="">
    <xsd:import namespace="2b773448-e3de-437c-a201-4be5fd91d174"/>
    <xsd:import namespace="88e32db1-08c5-43a5-a859-bac5432e1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73448-e3de-437c-a201-4be5fd91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32db1-08c5-43a5-a859-bac5432e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65A1B-EF99-4A15-98D4-F618BF8AD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73448-e3de-437c-a201-4be5fd91d174"/>
    <ds:schemaRef ds:uri="88e32db1-08c5-43a5-a859-bac5432e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19D35-7673-4F01-9846-9E60D4074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5EDB-8D01-4AE7-84FB-E15749E96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Oglesby, Emilie</dc:creator>
  <cp:lastModifiedBy>Emanuel, Alec</cp:lastModifiedBy>
  <cp:revision>2</cp:revision>
  <cp:lastPrinted>2019-09-06T18:52:00Z</cp:lastPrinted>
  <dcterms:created xsi:type="dcterms:W3CDTF">2022-03-17T16:06:00Z</dcterms:created>
  <dcterms:modified xsi:type="dcterms:W3CDTF">2022-03-17T16:06:00Z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0x0101008B26213935EBAA42BC041D0FCEACA3B6</vt:lpwstr>
  </property>
</Properties>
</file>